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FC" w:rsidRDefault="0064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40FC" w:rsidRDefault="0064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40FC" w:rsidRDefault="00D5170F" w:rsidP="003E7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6440FC" w:rsidRDefault="00D51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 ПЕРВОГО ОТКРЫТОГО ДЕТСКОГО ГОРОДСКОГО ФЕСТИВАЛЯ "СОЗВЕЗДИЕ"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ПРИУРОЧЕННОГО К МЕЖДУНАРОДНОМУ ДНЮ ТАНЦА</w:t>
      </w:r>
    </w:p>
    <w:p w:rsidR="006440FC" w:rsidRDefault="00D5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 апреля 2025 года в МБУК "БСКО" районный Дом Культуры</w:t>
      </w:r>
    </w:p>
    <w:p w:rsidR="006440FC" w:rsidRDefault="00D5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адресу: </w:t>
      </w:r>
    </w:p>
    <w:p w:rsidR="006440FC" w:rsidRDefault="00D51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г.Богородск ул.Ленина д.101</w:t>
      </w:r>
    </w:p>
    <w:p w:rsidR="006440FC" w:rsidRDefault="0064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40FC" w:rsidRDefault="00D5170F">
      <w:pPr>
        <w:spacing w:after="0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1. ОБЩИЕ ПОЛОЖЕНИЯ</w:t>
      </w:r>
    </w:p>
    <w:p w:rsidR="006440FC" w:rsidRDefault="006440F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(далее – Положение) регламентирует порядок организации и проведения 27 апреля 2025 года первого открытого детского городского  фестиваля  "СОЗВЕЗДИЕ"(далее – Фестиваль) в</w:t>
      </w:r>
      <w:r w:rsidR="003E7FEB">
        <w:rPr>
          <w:rFonts w:ascii="Times New Roman" w:eastAsia="Times New Roman" w:hAnsi="Times New Roman" w:cs="Times New Roman"/>
          <w:sz w:val="28"/>
        </w:rPr>
        <w:t xml:space="preserve"> </w:t>
      </w:r>
      <w:r w:rsidR="00327268">
        <w:rPr>
          <w:rFonts w:ascii="Times New Roman" w:eastAsia="Times New Roman" w:hAnsi="Times New Roman" w:cs="Times New Roman"/>
          <w:sz w:val="28"/>
        </w:rPr>
        <w:t xml:space="preserve"> МБУК "БСКО" районном Доме к</w:t>
      </w:r>
      <w:r>
        <w:rPr>
          <w:rFonts w:ascii="Times New Roman" w:eastAsia="Times New Roman" w:hAnsi="Times New Roman" w:cs="Times New Roman"/>
          <w:sz w:val="28"/>
        </w:rPr>
        <w:t>ультуры по адресу: г. Богородск ул. Ленина д.101, определяет требования к участникам, порядок подачи заявок, сроки проведения.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 Фестиваль организован и проводится на территории Российской Федерации в соответствии с законодательством Российской Федерации.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</w:t>
      </w:r>
      <w:r>
        <w:rPr>
          <w:rFonts w:ascii="Calibri" w:eastAsia="Calibri" w:hAnsi="Calibri" w:cs="Calibri"/>
        </w:rPr>
        <w:t> </w:t>
      </w:r>
      <w:r>
        <w:rPr>
          <w:rFonts w:ascii="Times New Roman" w:eastAsia="Times New Roman" w:hAnsi="Times New Roman" w:cs="Times New Roman"/>
          <w:sz w:val="28"/>
        </w:rPr>
        <w:t>Фестиваль основывается на принципе открытости показательных выступлений и равных возможностей для всех участников.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Орга</w:t>
      </w:r>
      <w:r w:rsidR="00C9798C">
        <w:rPr>
          <w:rFonts w:ascii="Times New Roman" w:eastAsia="Times New Roman" w:hAnsi="Times New Roman" w:cs="Times New Roman"/>
          <w:sz w:val="28"/>
        </w:rPr>
        <w:t>низатором фестиваля является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студии восточного танца "Ясмин" Лосева Ольга Вячеславовна.</w:t>
      </w:r>
    </w:p>
    <w:p w:rsidR="006440FC" w:rsidRPr="00C9798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 Поло</w:t>
      </w:r>
      <w:r w:rsidR="00C9798C">
        <w:rPr>
          <w:rFonts w:ascii="Times New Roman" w:eastAsia="Times New Roman" w:hAnsi="Times New Roman" w:cs="Times New Roman"/>
          <w:sz w:val="28"/>
        </w:rPr>
        <w:t>жение о Фестивале публикуется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798C">
        <w:rPr>
          <w:rFonts w:ascii="Times New Roman" w:eastAsia="Times New Roman" w:hAnsi="Times New Roman" w:cs="Times New Roman"/>
          <w:sz w:val="28"/>
        </w:rPr>
        <w:t xml:space="preserve">официальной группе ВКонтакте </w:t>
      </w:r>
      <w:hyperlink r:id="rId5" w:history="1">
        <w:r w:rsidR="00C9798C" w:rsidRPr="00B4663C">
          <w:rPr>
            <w:rStyle w:val="a3"/>
            <w:rFonts w:ascii="Times New Roman" w:eastAsia="Times New Roman" w:hAnsi="Times New Roman" w:cs="Times New Roman"/>
            <w:sz w:val="28"/>
          </w:rPr>
          <w:t>https://vk.com/rdkbg</w:t>
        </w:r>
      </w:hyperlink>
      <w:r w:rsidR="00C9798C">
        <w:rPr>
          <w:rFonts w:ascii="Times New Roman" w:eastAsia="Times New Roman" w:hAnsi="Times New Roman" w:cs="Times New Roman"/>
          <w:sz w:val="28"/>
        </w:rPr>
        <w:t xml:space="preserve">  и </w:t>
      </w:r>
      <w:r>
        <w:rPr>
          <w:rFonts w:ascii="Times New Roman" w:eastAsia="Times New Roman" w:hAnsi="Times New Roman" w:cs="Times New Roman"/>
          <w:sz w:val="28"/>
        </w:rPr>
        <w:t xml:space="preserve">официальном сайте МБУК "БСКО" районный Дом Культуры </w:t>
      </w:r>
      <w:r w:rsidR="00C9798C">
        <w:rPr>
          <w:rFonts w:ascii="Times New Roman" w:eastAsia="Times New Roman" w:hAnsi="Times New Roman" w:cs="Times New Roman"/>
          <w:sz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4DBB"/>
            <w:sz w:val="28"/>
            <w:u w:val="single"/>
          </w:rPr>
          <w:t>www.bsko-bg.ru</w:t>
        </w:r>
      </w:hyperlink>
      <w:r>
        <w:rPr>
          <w:rFonts w:ascii="Times New Roman" w:eastAsia="Times New Roman" w:hAnsi="Times New Roman" w:cs="Times New Roman"/>
          <w:b/>
          <w:color w:val="004DBB"/>
          <w:sz w:val="28"/>
        </w:rPr>
        <w:t xml:space="preserve"> 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 Организатор Фестиваля гарантирует соблюдение Федерального законодательства о персональных данных в рамках правоотношений, вытекающих из настоящего положения о Фестивале.</w:t>
      </w:r>
    </w:p>
    <w:p w:rsidR="006440FC" w:rsidRPr="00C9798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 Организатор оставляет за собой право вносить изменения в настоящее Положение с обязательной публикацией обновленного Положения</w:t>
      </w:r>
      <w:r w:rsidR="00C9798C">
        <w:rPr>
          <w:rFonts w:ascii="Times New Roman" w:eastAsia="Times New Roman" w:hAnsi="Times New Roman" w:cs="Times New Roman"/>
          <w:sz w:val="28"/>
        </w:rPr>
        <w:t xml:space="preserve"> в официальной группе ВКонтакте </w:t>
      </w:r>
      <w:hyperlink r:id="rId7" w:history="1">
        <w:r w:rsidR="00C9798C" w:rsidRPr="00B4663C">
          <w:rPr>
            <w:rStyle w:val="a3"/>
            <w:rFonts w:ascii="Times New Roman" w:eastAsia="Times New Roman" w:hAnsi="Times New Roman" w:cs="Times New Roman"/>
            <w:sz w:val="28"/>
          </w:rPr>
          <w:t>https://vk.com/rdkbg</w:t>
        </w:r>
      </w:hyperlink>
      <w:r w:rsidR="00C9798C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официальном сайте МБУК "БСКО" районный Дом Культуры  </w:t>
      </w:r>
      <w:hyperlink r:id="rId8">
        <w:r>
          <w:rPr>
            <w:rFonts w:ascii="Times New Roman" w:eastAsia="Times New Roman" w:hAnsi="Times New Roman" w:cs="Times New Roman"/>
            <w:b/>
            <w:color w:val="004DBB"/>
            <w:sz w:val="28"/>
            <w:u w:val="single"/>
          </w:rPr>
          <w:t>www.bsko-bg.ru</w:t>
        </w:r>
      </w:hyperlink>
      <w:r>
        <w:rPr>
          <w:rFonts w:ascii="Times New Roman" w:eastAsia="Times New Roman" w:hAnsi="Times New Roman" w:cs="Times New Roman"/>
          <w:b/>
          <w:color w:val="004DBB"/>
          <w:sz w:val="28"/>
          <w:u w:val="single"/>
        </w:rPr>
        <w:t xml:space="preserve"> .</w:t>
      </w:r>
    </w:p>
    <w:p w:rsidR="006440FC" w:rsidRDefault="006440FC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40FC" w:rsidRDefault="006440FC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40FC" w:rsidRDefault="00D5170F" w:rsidP="00C97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 ЦЕЛИ И ЗАДАЧИ</w:t>
      </w:r>
    </w:p>
    <w:p w:rsidR="006440FC" w:rsidRDefault="006440F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 Цель Фестиваля – стимулирование творческой деятельности и предоставление возможности талантливым участникам реализовать свой хореографический проект.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 Фестиваля:</w:t>
      </w:r>
    </w:p>
    <w:p w:rsidR="006440FC" w:rsidRDefault="00D5170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 привлечь внимание детей и молодежи к хореографическому искусству как к способу самовыражения;</w:t>
      </w:r>
    </w:p>
    <w:p w:rsidR="006440FC" w:rsidRDefault="00D5170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выявить молодые таланты в сфере хореографического искусства;</w:t>
      </w:r>
    </w:p>
    <w:p w:rsidR="006440FC" w:rsidRDefault="00D5170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стимулировать интерес у детей и молодежи к творческим профессиям;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повысить профессиональное мастерство руководителей и исполнителей, обогатить репертуар любительских коллективов.</w:t>
      </w:r>
    </w:p>
    <w:p w:rsidR="006440FC" w:rsidRDefault="006440F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tabs>
          <w:tab w:val="left" w:pos="29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ЭТАПЫ ПРОВЕДЕНИЯ ФЕСТИВАЛЯ</w:t>
      </w:r>
    </w:p>
    <w:p w:rsidR="006440FC" w:rsidRDefault="006440FC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 Фестиваль проводится в очном формате.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 Фестиваль  проводится в 2 этапа: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3.2.1. этап приёма заявок на участие в Фестивале пройдёт до </w:t>
      </w:r>
      <w:r>
        <w:rPr>
          <w:rFonts w:ascii="Times New Roman" w:eastAsia="Times New Roman" w:hAnsi="Times New Roman" w:cs="Times New Roman"/>
          <w:b/>
          <w:sz w:val="28"/>
        </w:rPr>
        <w:t>13 апреля 2025 г</w:t>
      </w:r>
      <w:r>
        <w:rPr>
          <w:rFonts w:ascii="Times New Roman" w:eastAsia="Times New Roman" w:hAnsi="Times New Roman" w:cs="Times New Roman"/>
          <w:sz w:val="28"/>
        </w:rPr>
        <w:t xml:space="preserve">.; 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3.2.2.этап показательных выступлений участников и церемония награждения пройдет </w:t>
      </w:r>
      <w:r>
        <w:rPr>
          <w:rFonts w:ascii="Times New Roman" w:eastAsia="Times New Roman" w:hAnsi="Times New Roman" w:cs="Times New Roman"/>
          <w:b/>
          <w:sz w:val="28"/>
        </w:rPr>
        <w:t>27 апреля 2025 года</w:t>
      </w:r>
      <w:r>
        <w:rPr>
          <w:rFonts w:ascii="Times New Roman" w:eastAsia="Times New Roman" w:hAnsi="Times New Roman" w:cs="Times New Roman"/>
          <w:sz w:val="28"/>
        </w:rPr>
        <w:t xml:space="preserve"> в МБУК "БСКО" районном  Доме Культуры по адресу: г.Богородск ,ул.Ленина,д.101</w:t>
      </w:r>
    </w:p>
    <w:p w:rsidR="006440FC" w:rsidRDefault="00D5170F">
      <w:pPr>
        <w:tabs>
          <w:tab w:val="left" w:pos="27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6440FC" w:rsidRDefault="00D5170F">
      <w:pPr>
        <w:tabs>
          <w:tab w:val="left" w:pos="2700"/>
        </w:tabs>
        <w:spacing w:after="0"/>
        <w:ind w:left="4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УСЛОВИЯ И ПОРЯДОК УЧАСТИЯ В ФЕСТИВАЛЕ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 В Фестивале </w:t>
      </w:r>
      <w:r w:rsidR="00DA1773">
        <w:rPr>
          <w:rFonts w:ascii="Times New Roman" w:eastAsia="Times New Roman" w:hAnsi="Times New Roman" w:cs="Times New Roman"/>
          <w:sz w:val="28"/>
        </w:rPr>
        <w:t>могут принять участие хореографические</w:t>
      </w:r>
      <w:r>
        <w:rPr>
          <w:rFonts w:ascii="Times New Roman" w:eastAsia="Times New Roman" w:hAnsi="Times New Roman" w:cs="Times New Roman"/>
          <w:sz w:val="28"/>
        </w:rPr>
        <w:t xml:space="preserve"> коллективы г.</w:t>
      </w:r>
      <w:r w:rsidR="00DA1773">
        <w:rPr>
          <w:rFonts w:ascii="Times New Roman" w:eastAsia="Times New Roman" w:hAnsi="Times New Roman" w:cs="Times New Roman"/>
          <w:sz w:val="28"/>
        </w:rPr>
        <w:t>Богородска и Богородского муниципального округа</w:t>
      </w:r>
      <w:r>
        <w:rPr>
          <w:rFonts w:ascii="Times New Roman" w:eastAsia="Times New Roman" w:hAnsi="Times New Roman" w:cs="Times New Roman"/>
          <w:sz w:val="28"/>
        </w:rPr>
        <w:t xml:space="preserve"> и отдельные исполнители (на усмотрение организатора исходя из количества групповых заявок) из хореографических коллективов, детских школ искусств, студий, высших и средних специальных учебных заведений независимо от ведомственной принадлежности.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 Фестиваль проводится</w:t>
      </w:r>
      <w:r>
        <w:rPr>
          <w:rFonts w:ascii="Times New Roman" w:eastAsia="Times New Roman" w:hAnsi="Times New Roman" w:cs="Times New Roman"/>
          <w:b/>
          <w:sz w:val="28"/>
        </w:rPr>
        <w:t xml:space="preserve"> по возрастным категориям:</w:t>
      </w:r>
    </w:p>
    <w:p w:rsidR="006440FC" w:rsidRDefault="00D5170F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младшая (5-7 лет);</w:t>
      </w:r>
    </w:p>
    <w:p w:rsidR="006440FC" w:rsidRDefault="00D5170F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(8-12 лет);</w:t>
      </w:r>
    </w:p>
    <w:p w:rsidR="006440FC" w:rsidRDefault="00D5170F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старшая (13-18 лет);</w:t>
      </w:r>
    </w:p>
    <w:p w:rsidR="006440FC" w:rsidRDefault="006440F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</w:t>
      </w:r>
      <w:r>
        <w:rPr>
          <w:rFonts w:ascii="Times New Roman" w:eastAsia="Times New Roman" w:hAnsi="Times New Roman" w:cs="Times New Roman"/>
          <w:b/>
          <w:sz w:val="28"/>
        </w:rPr>
        <w:t>Количественный состав:</w:t>
      </w:r>
    </w:p>
    <w:p w:rsidR="006440FC" w:rsidRDefault="00D5170F">
      <w:pPr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Соло. Участник представляет </w:t>
      </w:r>
      <w:r>
        <w:rPr>
          <w:rFonts w:ascii="Times New Roman" w:eastAsia="Times New Roman" w:hAnsi="Times New Roman" w:cs="Times New Roman"/>
          <w:b/>
          <w:sz w:val="28"/>
        </w:rPr>
        <w:t>номер</w:t>
      </w:r>
      <w:r>
        <w:rPr>
          <w:rFonts w:ascii="Times New Roman" w:eastAsia="Times New Roman" w:hAnsi="Times New Roman" w:cs="Times New Roman"/>
          <w:sz w:val="28"/>
        </w:rPr>
        <w:t xml:space="preserve">  продолжительностью не более </w:t>
      </w:r>
      <w:r>
        <w:rPr>
          <w:rFonts w:ascii="Times New Roman" w:eastAsia="Times New Roman" w:hAnsi="Times New Roman" w:cs="Times New Roman"/>
          <w:b/>
          <w:sz w:val="28"/>
        </w:rPr>
        <w:t xml:space="preserve">2 минут </w:t>
      </w:r>
      <w:r>
        <w:rPr>
          <w:rFonts w:ascii="Times New Roman" w:eastAsia="Times New Roman" w:hAnsi="Times New Roman" w:cs="Times New Roman"/>
          <w:sz w:val="28"/>
        </w:rPr>
        <w:t>(на усмотрение организатора исходя из количества групповых заявок);</w:t>
      </w:r>
    </w:p>
    <w:p w:rsidR="006440FC" w:rsidRDefault="00D5170F">
      <w:pPr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Дуэт. Участники представляют </w:t>
      </w:r>
      <w:r>
        <w:rPr>
          <w:rFonts w:ascii="Times New Roman" w:eastAsia="Times New Roman" w:hAnsi="Times New Roman" w:cs="Times New Roman"/>
          <w:b/>
          <w:sz w:val="28"/>
        </w:rPr>
        <w:t>номер</w:t>
      </w:r>
      <w:r>
        <w:rPr>
          <w:rFonts w:ascii="Times New Roman" w:eastAsia="Times New Roman" w:hAnsi="Times New Roman" w:cs="Times New Roman"/>
          <w:sz w:val="28"/>
        </w:rPr>
        <w:t xml:space="preserve">  продолжительностью не более </w:t>
      </w:r>
      <w:r>
        <w:rPr>
          <w:rFonts w:ascii="Times New Roman" w:eastAsia="Times New Roman" w:hAnsi="Times New Roman" w:cs="Times New Roman"/>
          <w:b/>
          <w:sz w:val="28"/>
        </w:rPr>
        <w:t>2 минут</w:t>
      </w:r>
      <w:r>
        <w:rPr>
          <w:rFonts w:ascii="Times New Roman" w:eastAsia="Times New Roman" w:hAnsi="Times New Roman" w:cs="Times New Roman"/>
          <w:sz w:val="28"/>
        </w:rPr>
        <w:t>;(на усмотрение организатора исходя из количества групповых заявок) ;</w:t>
      </w:r>
    </w:p>
    <w:p w:rsidR="006440FC" w:rsidRDefault="00D5170F">
      <w:pPr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Малая форма (до 5 человек). Участники представляют </w:t>
      </w:r>
      <w:r>
        <w:rPr>
          <w:rFonts w:ascii="Times New Roman" w:eastAsia="Times New Roman" w:hAnsi="Times New Roman" w:cs="Times New Roman"/>
          <w:b/>
          <w:sz w:val="28"/>
        </w:rPr>
        <w:t>номер</w:t>
      </w:r>
      <w:r>
        <w:rPr>
          <w:rFonts w:ascii="Times New Roman" w:eastAsia="Times New Roman" w:hAnsi="Times New Roman" w:cs="Times New Roman"/>
          <w:sz w:val="28"/>
        </w:rPr>
        <w:t xml:space="preserve"> продолжительностью не более </w:t>
      </w:r>
      <w:r>
        <w:rPr>
          <w:rFonts w:ascii="Times New Roman" w:eastAsia="Times New Roman" w:hAnsi="Times New Roman" w:cs="Times New Roman"/>
          <w:b/>
          <w:sz w:val="28"/>
        </w:rPr>
        <w:t>3 минут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440FC" w:rsidRDefault="00D5170F">
      <w:pPr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Ансамбль (от 6 человек). Участники представляют </w:t>
      </w:r>
      <w:r>
        <w:rPr>
          <w:rFonts w:ascii="Times New Roman" w:eastAsia="Times New Roman" w:hAnsi="Times New Roman" w:cs="Times New Roman"/>
          <w:b/>
          <w:sz w:val="28"/>
        </w:rPr>
        <w:t>номер</w:t>
      </w:r>
      <w:r>
        <w:rPr>
          <w:rFonts w:ascii="Times New Roman" w:eastAsia="Times New Roman" w:hAnsi="Times New Roman" w:cs="Times New Roman"/>
          <w:sz w:val="28"/>
        </w:rPr>
        <w:t xml:space="preserve"> продолжительностью не более </w:t>
      </w:r>
      <w:r>
        <w:rPr>
          <w:rFonts w:ascii="Times New Roman" w:eastAsia="Times New Roman" w:hAnsi="Times New Roman" w:cs="Times New Roman"/>
          <w:b/>
          <w:sz w:val="28"/>
        </w:rPr>
        <w:t>4 минут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 Фестиваль проводится </w:t>
      </w:r>
      <w:r>
        <w:rPr>
          <w:rFonts w:ascii="Times New Roman" w:eastAsia="Times New Roman" w:hAnsi="Times New Roman" w:cs="Times New Roman"/>
          <w:b/>
          <w:sz w:val="28"/>
        </w:rPr>
        <w:t>по номинациям: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Современный танец;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Эстрадный танец;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Восточный танец;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Классический танец;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Народно-сценический танец;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Народно-стилизованный танец;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Уличный танец.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4.5. </w:t>
      </w:r>
      <w:r>
        <w:rPr>
          <w:rFonts w:ascii="Times New Roman" w:eastAsia="Times New Roman" w:hAnsi="Times New Roman" w:cs="Times New Roman"/>
          <w:b/>
          <w:sz w:val="28"/>
        </w:rPr>
        <w:t>До 13 апреля 2025 года</w:t>
      </w:r>
      <w:r>
        <w:rPr>
          <w:rFonts w:ascii="Times New Roman" w:eastAsia="Times New Roman" w:hAnsi="Times New Roman" w:cs="Times New Roman"/>
          <w:sz w:val="28"/>
        </w:rPr>
        <w:t xml:space="preserve"> для участия в Фестивальной  программе участники предоставляют на электронную почту </w:t>
      </w:r>
      <w:r>
        <w:rPr>
          <w:rFonts w:ascii="Times New Roman" w:eastAsia="Times New Roman" w:hAnsi="Times New Roman" w:cs="Times New Roman"/>
          <w:b/>
          <w:sz w:val="28"/>
        </w:rPr>
        <w:t>ollga-999@mail.ru</w:t>
      </w:r>
      <w:r>
        <w:rPr>
          <w:rFonts w:ascii="Times New Roman" w:eastAsia="Times New Roman" w:hAnsi="Times New Roman" w:cs="Times New Roman"/>
          <w:sz w:val="28"/>
        </w:rPr>
        <w:t xml:space="preserve">  с пометкой "CОЗВЕЗДИЕ" в одном письме: 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анкету-заявку (Приложение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1);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подписанную музыкальную фонограмму, пример: 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(Название коллектива, название номера, выход с точки или на музыку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b/>
          <w:color w:val="004DBB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4.5.1. Анкету-заявку можно скачать </w:t>
      </w:r>
      <w:r w:rsidR="00C9798C">
        <w:rPr>
          <w:rFonts w:ascii="Times New Roman" w:eastAsia="Times New Roman" w:hAnsi="Times New Roman" w:cs="Times New Roman"/>
          <w:sz w:val="28"/>
        </w:rPr>
        <w:t>в</w:t>
      </w:r>
      <w:r w:rsidR="00C9798C" w:rsidRPr="00C9798C">
        <w:rPr>
          <w:rFonts w:ascii="Times New Roman" w:eastAsia="Times New Roman" w:hAnsi="Times New Roman" w:cs="Times New Roman"/>
          <w:sz w:val="28"/>
        </w:rPr>
        <w:t xml:space="preserve"> </w:t>
      </w:r>
      <w:r w:rsidR="00C9798C">
        <w:rPr>
          <w:rFonts w:ascii="Times New Roman" w:eastAsia="Times New Roman" w:hAnsi="Times New Roman" w:cs="Times New Roman"/>
          <w:sz w:val="28"/>
        </w:rPr>
        <w:t xml:space="preserve">официальной группе ВКонтакте </w:t>
      </w:r>
      <w:hyperlink r:id="rId9" w:history="1">
        <w:r w:rsidR="00C9798C" w:rsidRPr="00B4663C">
          <w:rPr>
            <w:rStyle w:val="a3"/>
            <w:rFonts w:ascii="Times New Roman" w:eastAsia="Times New Roman" w:hAnsi="Times New Roman" w:cs="Times New Roman"/>
            <w:sz w:val="28"/>
          </w:rPr>
          <w:t>https://vk.com/rdkbg</w:t>
        </w:r>
      </w:hyperlink>
      <w:r w:rsidR="00C9798C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 xml:space="preserve">на сайте МБУК "БСКО" районный Дом </w:t>
      </w:r>
      <w:hyperlink r:id="rId10">
        <w:r>
          <w:rPr>
            <w:rFonts w:ascii="Times New Roman" w:eastAsia="Times New Roman" w:hAnsi="Times New Roman" w:cs="Times New Roman"/>
            <w:b/>
            <w:color w:val="004DBB"/>
            <w:sz w:val="28"/>
            <w:u w:val="single"/>
          </w:rPr>
          <w:t>www.bsko-bg.ru</w:t>
        </w:r>
      </w:hyperlink>
      <w:r>
        <w:rPr>
          <w:rFonts w:ascii="Times New Roman" w:eastAsia="Times New Roman" w:hAnsi="Times New Roman" w:cs="Times New Roman"/>
          <w:b/>
          <w:color w:val="004DBB"/>
          <w:sz w:val="28"/>
          <w:u w:val="single"/>
        </w:rPr>
        <w:t>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4.5.2. Заявка является свидетельством того, что будущий участник полностью принимает условия и порядок участия в Фестивале.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4.5.3. Заявки, пришедшие позже указанного срока, заполненные не полностью или не по форме, не рассматриваются.</w:t>
      </w:r>
    </w:p>
    <w:p w:rsidR="006440FC" w:rsidRDefault="00D5170F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4.5.4. Оргкомитет Фестиваля вправе использовать материалы заявок в информационно-аналитических материалах Фестиваля. </w:t>
      </w:r>
    </w:p>
    <w:p w:rsidR="006440FC" w:rsidRDefault="006440FC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 ФИНАНСОВЫЕ УСЛОВИЯ</w:t>
      </w:r>
    </w:p>
    <w:p w:rsidR="006440FC" w:rsidRDefault="006440FC">
      <w:pPr>
        <w:spacing w:after="0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За участие в Фестивале предусмотрен организационный взнос в сумме 400 рублей 00 копеек ( четыреста рублей 00 копеек) с каждого участника.</w:t>
      </w:r>
    </w:p>
    <w:p w:rsidR="006440FC" w:rsidRDefault="00D5170F">
      <w:pPr>
        <w:tabs>
          <w:tab w:val="left" w:pos="270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</w:p>
    <w:p w:rsidR="006440FC" w:rsidRDefault="00D5170F">
      <w:pPr>
        <w:tabs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НАГРАЖДЕНИЕ И ПРИЗЫ </w:t>
      </w:r>
    </w:p>
    <w:p w:rsidR="006440FC" w:rsidRDefault="006440FC">
      <w:pPr>
        <w:ind w:left="360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6440FC" w:rsidRDefault="00D5170F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 Все участники Фестиваля награждаются именными грамотами,</w:t>
      </w:r>
      <w:r w:rsidR="00C979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коллективными дипломами ,памятными призами.</w:t>
      </w:r>
    </w:p>
    <w:p w:rsidR="006440FC" w:rsidRDefault="006440FC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6440FC" w:rsidRDefault="00D51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 ПРАВА И ОБЯЗАННОСТИ УЧАСТНИКА</w:t>
      </w:r>
    </w:p>
    <w:p w:rsidR="006440FC" w:rsidRDefault="00D51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6440FC" w:rsidRDefault="00D5170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 Участник Фестиваля имеет право: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 ознакомиться с настоящим Положением о проведении Фестиваля; 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 принять участие в Фестивале в соответствии с условиями и порядком участия в Фестивале;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получить возможность показа своей работы на Фестивале.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7.2. Участник Фестиваля обязан: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предоставить в рамках заявки на Фестиваль достоверную информацию;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соблюдать порядок этапов проведения Фестиваля;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дать согласие на публикацию и использование присланных работ в релизах, печатных и электронных публикациях организаторов.</w:t>
      </w:r>
    </w:p>
    <w:p w:rsidR="006440FC" w:rsidRDefault="006440F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 АВТОРСКИЕ ПРАВА И ПЕРСОНАЛЬНЫЕ ДАННЫЕ</w:t>
      </w:r>
    </w:p>
    <w:p w:rsidR="006440FC" w:rsidRDefault="006440F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 Участники Фестиваля, направляя заявку для участия в Фестивале и участвуя в Фестивале, гарантируют, что являются авторами материалов, предоставляемых в качестве показательных работ, и что представленные ими работы не нарушают права и интересы третьих лиц. Участники Фестиваля несут всю полноту ответственности за соблюдение авторских и иных прав третьих лиц и в случае предъявления Организатору Фестиваля претензий о нарушении авторских и иных прав третьих лиц обязуются урегулировать  указанные претензии за свой счёт, а также возместить Организатору конкурса понесённые им в связи с этим убытки в полном объёме.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8.2. 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Участники Фестиваля, направляя заявку для участия в Фестивале, безвозмездно предоставляют Организатору права использования результата интеллектуальной деятельности на условиях простой (неисключительной) лицензии в целях проведения Фестиваля (воспроизведение, распространение, публичный показ, прокат, публичное исполнение, сообщение по кабелю и/или в эфир, доведение до всеобщего сведения). Организатор не обязан представлять Участникам отчеты об использовании результата интеллектуальной деятельности. Моментом предоставления Организатору прав использования результата интеллектуальной деятельности является момент поступления заявки на участие в Фестивале на адрес электронной почты, указанный в п. 5.5. настоящего Положения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. 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Участники Фестиваля, направляя заявку  для участия в Фестивале и участвуя в Фестивале, тем самым дают Организатору и привлекаемым им к организации проведения Фестиваля лицам конкретное, информированное и сознательное разрешение на обработку своих персональных данных в объеме фактически переданных Организатору персональных данных.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8.3.1. Цель обработки персональных данных Организатором и привлекаемыми им (в случае необходимости) к организации проведения Фестиваля лицами –организация и проведение Фестиваля.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8.4. Участники Фестиваля, подавая заявки на участие в Фестивале и участвуя в  Фестивале, тем самым дают Организатору разрешение на опубликование информации об их участии в Фестивале.</w:t>
      </w:r>
    </w:p>
    <w:p w:rsidR="006440FC" w:rsidRDefault="006440F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 ИНФОРМАЦИЯ ОБ ОРГАНИЗАТОРЕ КОНКУРСА</w:t>
      </w:r>
    </w:p>
    <w:p w:rsidR="006440FC" w:rsidRDefault="006440F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Лосева Ольга Вячеславовна</w:t>
      </w:r>
    </w:p>
    <w:p w:rsidR="00A42AC4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студии восточного танца "Ясмин" г.Богородск</w:t>
      </w:r>
      <w:r w:rsidR="00A42AC4">
        <w:rPr>
          <w:rFonts w:ascii="Times New Roman" w:eastAsia="Times New Roman" w:hAnsi="Times New Roman" w:cs="Times New Roman"/>
          <w:sz w:val="28"/>
        </w:rPr>
        <w:t xml:space="preserve"> </w:t>
      </w:r>
    </w:p>
    <w:p w:rsidR="00C9798C" w:rsidRDefault="00A42AC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C9798C">
        <w:rPr>
          <w:rFonts w:ascii="Times New Roman" w:eastAsia="Times New Roman" w:hAnsi="Times New Roman" w:cs="Times New Roman"/>
          <w:sz w:val="28"/>
        </w:rPr>
        <w:t>рини</w:t>
      </w:r>
      <w:r>
        <w:rPr>
          <w:rFonts w:ascii="Times New Roman" w:eastAsia="Times New Roman" w:hAnsi="Times New Roman" w:cs="Times New Roman"/>
          <w:sz w:val="28"/>
        </w:rPr>
        <w:t>мающая сторона</w:t>
      </w:r>
      <w:r w:rsidR="00C9798C">
        <w:rPr>
          <w:rFonts w:ascii="Times New Roman" w:eastAsia="Times New Roman" w:hAnsi="Times New Roman" w:cs="Times New Roman"/>
          <w:sz w:val="28"/>
        </w:rPr>
        <w:t>:</w:t>
      </w:r>
    </w:p>
    <w:p w:rsidR="00C9798C" w:rsidRDefault="00B45AB6" w:rsidP="00C979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МБУК "БСКО" районный Дом к</w:t>
      </w:r>
      <w:r w:rsidR="00C9798C">
        <w:rPr>
          <w:rFonts w:ascii="Times New Roman" w:eastAsia="Times New Roman" w:hAnsi="Times New Roman" w:cs="Times New Roman"/>
          <w:sz w:val="28"/>
        </w:rPr>
        <w:t>ультуры г.Богородск</w:t>
      </w:r>
    </w:p>
    <w:p w:rsidR="00C9798C" w:rsidRDefault="00C9798C" w:rsidP="00C9798C">
      <w:pPr>
        <w:spacing w:after="0"/>
        <w:jc w:val="both"/>
        <w:rPr>
          <w:rFonts w:ascii="Times New Roman" w:eastAsia="Times New Roman" w:hAnsi="Times New Roman" w:cs="Times New Roman"/>
          <w:b/>
          <w:color w:val="004DBB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Официальный сайт: </w:t>
      </w:r>
      <w:hyperlink r:id="rId11">
        <w:r>
          <w:rPr>
            <w:rFonts w:ascii="Times New Roman" w:eastAsia="Times New Roman" w:hAnsi="Times New Roman" w:cs="Times New Roman"/>
            <w:b/>
            <w:color w:val="004DBB"/>
            <w:sz w:val="28"/>
            <w:u w:val="single"/>
          </w:rPr>
          <w:t>www.bsko-bg.ru</w:t>
        </w:r>
      </w:hyperlink>
      <w:r>
        <w:rPr>
          <w:rFonts w:ascii="Times New Roman" w:eastAsia="Times New Roman" w:hAnsi="Times New Roman" w:cs="Times New Roman"/>
          <w:b/>
          <w:color w:val="004DBB"/>
          <w:sz w:val="28"/>
        </w:rPr>
        <w:t xml:space="preserve"> </w:t>
      </w:r>
    </w:p>
    <w:p w:rsidR="006440FC" w:rsidRDefault="006440F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и место проведения:</w:t>
      </w:r>
    </w:p>
    <w:p w:rsidR="006440FC" w:rsidRDefault="00D517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 апреля 2025 года 15:00</w:t>
      </w:r>
    </w:p>
    <w:p w:rsidR="006440FC" w:rsidRDefault="00A42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МБУК "БСКО" районном Доме к</w:t>
      </w:r>
      <w:r w:rsidR="00D5170F">
        <w:rPr>
          <w:rFonts w:ascii="Times New Roman" w:eastAsia="Times New Roman" w:hAnsi="Times New Roman" w:cs="Times New Roman"/>
          <w:sz w:val="28"/>
        </w:rPr>
        <w:t xml:space="preserve">ультуры по адресу: г. Богородск ул. Ленина д.101, 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организационным вопросам обращаться: 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Лосева Ольга Вячеславовна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Телефон: 8 (950) 603-26-67</w:t>
      </w:r>
    </w:p>
    <w:p w:rsidR="006440FC" w:rsidRDefault="00D5170F">
      <w:pPr>
        <w:spacing w:after="0"/>
        <w:jc w:val="both"/>
        <w:rPr>
          <w:rFonts w:ascii="Times New Roman" w:eastAsia="Times New Roman" w:hAnsi="Times New Roman" w:cs="Times New Roman"/>
          <w:b/>
          <w:color w:val="004DBB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4DBB"/>
          <w:sz w:val="28"/>
        </w:rPr>
        <w:t>ollga-999@mail.ru</w:t>
      </w:r>
    </w:p>
    <w:p w:rsidR="006440FC" w:rsidRDefault="006440FC">
      <w:pPr>
        <w:ind w:left="720"/>
        <w:jc w:val="right"/>
        <w:rPr>
          <w:rFonts w:ascii="Times New Roman" w:eastAsia="Times New Roman" w:hAnsi="Times New Roman" w:cs="Times New Roman"/>
          <w:sz w:val="28"/>
        </w:rPr>
      </w:pPr>
    </w:p>
    <w:p w:rsidR="006440FC" w:rsidRDefault="006440FC">
      <w:pPr>
        <w:ind w:left="720"/>
        <w:jc w:val="right"/>
        <w:rPr>
          <w:rFonts w:ascii="Times New Roman" w:eastAsia="Times New Roman" w:hAnsi="Times New Roman" w:cs="Times New Roman"/>
          <w:sz w:val="28"/>
        </w:rPr>
      </w:pPr>
    </w:p>
    <w:p w:rsidR="006440FC" w:rsidRDefault="006440FC">
      <w:pPr>
        <w:ind w:left="720"/>
        <w:jc w:val="right"/>
        <w:rPr>
          <w:rFonts w:ascii="Times New Roman" w:eastAsia="Times New Roman" w:hAnsi="Times New Roman" w:cs="Times New Roman"/>
          <w:sz w:val="28"/>
        </w:rPr>
      </w:pPr>
    </w:p>
    <w:p w:rsidR="006440FC" w:rsidRDefault="006440FC">
      <w:pPr>
        <w:rPr>
          <w:rFonts w:ascii="Times New Roman" w:eastAsia="Times New Roman" w:hAnsi="Times New Roman" w:cs="Times New Roman"/>
          <w:sz w:val="28"/>
        </w:rPr>
      </w:pPr>
    </w:p>
    <w:p w:rsidR="006440FC" w:rsidRDefault="006440FC">
      <w:pPr>
        <w:ind w:left="720"/>
        <w:jc w:val="center"/>
        <w:rPr>
          <w:rFonts w:ascii="Times New Roman" w:eastAsia="Times New Roman" w:hAnsi="Times New Roman" w:cs="Times New Roman"/>
          <w:sz w:val="20"/>
        </w:rPr>
      </w:pPr>
    </w:p>
    <w:p w:rsidR="006440FC" w:rsidRDefault="006440FC">
      <w:pPr>
        <w:ind w:left="5387"/>
        <w:jc w:val="center"/>
        <w:rPr>
          <w:rFonts w:ascii="Times New Roman" w:eastAsia="Times New Roman" w:hAnsi="Times New Roman" w:cs="Times New Roman"/>
        </w:rPr>
      </w:pPr>
    </w:p>
    <w:p w:rsidR="006440FC" w:rsidRDefault="006440FC">
      <w:pPr>
        <w:ind w:left="5387"/>
        <w:jc w:val="center"/>
        <w:rPr>
          <w:rFonts w:ascii="Times New Roman" w:eastAsia="Times New Roman" w:hAnsi="Times New Roman" w:cs="Times New Roman"/>
        </w:rPr>
      </w:pPr>
    </w:p>
    <w:p w:rsidR="006440FC" w:rsidRDefault="006440FC">
      <w:pPr>
        <w:ind w:left="5387"/>
        <w:jc w:val="center"/>
        <w:rPr>
          <w:rFonts w:ascii="Times New Roman" w:eastAsia="Times New Roman" w:hAnsi="Times New Roman" w:cs="Times New Roman"/>
        </w:rPr>
      </w:pPr>
    </w:p>
    <w:p w:rsidR="00A42AC4" w:rsidRDefault="00D517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A42AC4" w:rsidRDefault="00A42AC4">
      <w:pPr>
        <w:rPr>
          <w:rFonts w:ascii="Times New Roman" w:eastAsia="Times New Roman" w:hAnsi="Times New Roman" w:cs="Times New Roman"/>
        </w:rPr>
      </w:pPr>
    </w:p>
    <w:p w:rsidR="00A42AC4" w:rsidRDefault="00A42AC4">
      <w:pPr>
        <w:rPr>
          <w:rFonts w:ascii="Times New Roman" w:eastAsia="Times New Roman" w:hAnsi="Times New Roman" w:cs="Times New Roman"/>
        </w:rPr>
      </w:pPr>
    </w:p>
    <w:p w:rsidR="00A42AC4" w:rsidRDefault="00A42AC4">
      <w:pPr>
        <w:rPr>
          <w:rFonts w:ascii="Times New Roman" w:eastAsia="Times New Roman" w:hAnsi="Times New Roman" w:cs="Times New Roman"/>
        </w:rPr>
      </w:pPr>
    </w:p>
    <w:p w:rsidR="006440FC" w:rsidRDefault="00D5170F" w:rsidP="00A42AC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Приложение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 </w:t>
      </w:r>
    </w:p>
    <w:p w:rsidR="00A42AC4" w:rsidRDefault="00A42AC4" w:rsidP="00A42AC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Положению</w:t>
      </w:r>
    </w:p>
    <w:p w:rsidR="006440FC" w:rsidRDefault="006440FC">
      <w:pPr>
        <w:ind w:left="5387"/>
        <w:jc w:val="center"/>
        <w:rPr>
          <w:rFonts w:ascii="Times New Roman" w:eastAsia="Times New Roman" w:hAnsi="Times New Roman" w:cs="Times New Roman"/>
        </w:rPr>
      </w:pPr>
    </w:p>
    <w:p w:rsidR="006440FC" w:rsidRDefault="006440F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40FC" w:rsidRDefault="00D5170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Анкета-заявка</w:t>
      </w:r>
    </w:p>
    <w:p w:rsidR="006440FC" w:rsidRDefault="00D5170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участие в первом открытом детском фестивале танца "СОЗВЕЗДИЕ"</w:t>
      </w:r>
    </w:p>
    <w:p w:rsidR="006440FC" w:rsidRDefault="00D5170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</w:rPr>
        <w:t>Регион (город,район)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libri" w:eastAsia="Calibri" w:hAnsi="Calibri" w:cs="Calibri"/>
        </w:rPr>
        <w:t>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Полное название коллектива: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Полное название учреждения, где базируется коллектив: 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2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Сведения о руководителе коллектива: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Ф.И.О.:</w:t>
      </w: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Телефон:</w:t>
      </w: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E-mail: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2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Номинация: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Возрастная категория: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D5170F">
      <w:pPr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6"/>
        </w:rPr>
        <w:t>Название номера(номеров):</w:t>
      </w: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6440FC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6440FC" w:rsidRDefault="006440FC">
      <w:pPr>
        <w:rPr>
          <w:rFonts w:ascii="Times New Roman" w:eastAsia="Times New Roman" w:hAnsi="Times New Roman" w:cs="Times New Roman"/>
          <w:sz w:val="28"/>
        </w:rPr>
      </w:pPr>
    </w:p>
    <w:sectPr w:rsidR="006440FC" w:rsidSect="00D8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9BA"/>
    <w:multiLevelType w:val="multilevel"/>
    <w:tmpl w:val="92347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301D6"/>
    <w:multiLevelType w:val="multilevel"/>
    <w:tmpl w:val="530A2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6440FC"/>
    <w:rsid w:val="00327268"/>
    <w:rsid w:val="003E7FEB"/>
    <w:rsid w:val="00543C16"/>
    <w:rsid w:val="006440FC"/>
    <w:rsid w:val="00A42AC4"/>
    <w:rsid w:val="00B45AB6"/>
    <w:rsid w:val="00C9798C"/>
    <w:rsid w:val="00D5170F"/>
    <w:rsid w:val="00D8055B"/>
    <w:rsid w:val="00DA1773"/>
    <w:rsid w:val="00F1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9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o-b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rdk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ko-bg.ru/" TargetMode="External"/><Relationship Id="rId11" Type="http://schemas.openxmlformats.org/officeDocument/2006/relationships/hyperlink" Target="http://www.bsko-bg.ru/" TargetMode="External"/><Relationship Id="rId5" Type="http://schemas.openxmlformats.org/officeDocument/2006/relationships/hyperlink" Target="https://vk.com/rdkbg" TargetMode="External"/><Relationship Id="rId10" Type="http://schemas.openxmlformats.org/officeDocument/2006/relationships/hyperlink" Target="http://www.bsko-b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d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2025-02-24T08:46:00Z</dcterms:created>
  <dcterms:modified xsi:type="dcterms:W3CDTF">2025-02-27T07:22:00Z</dcterms:modified>
</cp:coreProperties>
</file>